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2EFA" w14:textId="612A2327" w:rsidR="008C7929" w:rsidRDefault="000A6A01" w:rsidP="00680862">
      <w:pPr>
        <w:spacing w:after="120"/>
        <w:rPr>
          <w:rFonts w:ascii="Book Antiqua" w:hAnsi="Book Antiqua" w:cstheme="minorHAnsi"/>
          <w:b/>
          <w:sz w:val="22"/>
        </w:rPr>
      </w:pPr>
      <w:r>
        <w:rPr>
          <w:rFonts w:ascii="Book Antiqua" w:hAnsi="Book Antiqua" w:cstheme="minorHAnsi"/>
          <w:b/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DE033" wp14:editId="4E17D294">
                <wp:simplePos x="0" y="0"/>
                <wp:positionH relativeFrom="column">
                  <wp:posOffset>3371099</wp:posOffset>
                </wp:positionH>
                <wp:positionV relativeFrom="paragraph">
                  <wp:posOffset>189400</wp:posOffset>
                </wp:positionV>
                <wp:extent cx="2937420" cy="845713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420" cy="845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B8267" w14:textId="77777777" w:rsidR="00726CCD" w:rsidRPr="00726CCD" w:rsidRDefault="00726CCD" w:rsidP="00726CC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</w:pPr>
                            <w:r w:rsidRPr="00726CCD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>Ce qu’il faut connaître</w:t>
                            </w:r>
                          </w:p>
                          <w:p w14:paraId="0E6C6DC2" w14:textId="34366CEE" w:rsidR="008C7929" w:rsidRDefault="00726CCD" w:rsidP="00726CCD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26CCD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>de</w:t>
                            </w:r>
                            <w:proofErr w:type="gramEnd"/>
                            <w:r w:rsidRPr="00726CCD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26CCD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>Lerchenberg</w:t>
                            </w:r>
                            <w:proofErr w:type="spellEnd"/>
                            <w:r w:rsidRPr="00726CCD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 xml:space="preserve"> Rando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DE0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14.9pt;width:231.3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" stroked="f">
                <v:textbox>
                  <w:txbxContent>
                    <w:p w14:paraId="242B8267" w14:textId="77777777" w:rsidR="00726CCD" w:rsidRPr="00726CCD" w:rsidRDefault="00726CCD" w:rsidP="00726CCD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</w:pPr>
                      <w:r w:rsidRPr="00726CCD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>Ce qu’il faut connaître</w:t>
                      </w:r>
                    </w:p>
                    <w:p w14:paraId="0E6C6DC2" w14:textId="34366CEE" w:rsidR="008C7929" w:rsidRDefault="00726CCD" w:rsidP="00726CCD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</w:pPr>
                      <w:r w:rsidRPr="00726CCD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>de Lerchenberg Rando</w:t>
                      </w:r>
                    </w:p>
                  </w:txbxContent>
                </v:textbox>
              </v:shape>
            </w:pict>
          </mc:Fallback>
        </mc:AlternateContent>
      </w:r>
      <w:r w:rsidR="00726CCD">
        <w:rPr>
          <w:rFonts w:ascii="Book Antiqua" w:hAnsi="Book Antiqua" w:cstheme="minorHAnsi"/>
          <w:b/>
          <w:noProof/>
          <w:sz w:val="22"/>
        </w:rPr>
        <w:drawing>
          <wp:inline distT="0" distB="0" distL="0" distR="0" wp14:anchorId="289373E0" wp14:editId="2246D3D6">
            <wp:extent cx="2033016" cy="1328928"/>
            <wp:effectExtent l="0" t="0" r="5715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016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CCD">
        <w:rPr>
          <w:rFonts w:ascii="Book Antiqua" w:hAnsi="Book Antiqua" w:cstheme="minorHAnsi"/>
          <w:b/>
          <w:noProof/>
          <w:sz w:val="22"/>
        </w:rPr>
        <w:drawing>
          <wp:inline distT="0" distB="0" distL="0" distR="0" wp14:anchorId="2F84EBA4" wp14:editId="6870940D">
            <wp:extent cx="1109931" cy="361663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31" cy="36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B247C" w14:textId="77777777" w:rsidR="00586FB2" w:rsidRDefault="00586FB2" w:rsidP="008C7929">
      <w:pPr>
        <w:spacing w:after="0"/>
        <w:rPr>
          <w:rFonts w:ascii="Book Antiqua" w:hAnsi="Book Antiqua" w:cstheme="minorHAnsi"/>
          <w:b/>
          <w:sz w:val="22"/>
        </w:rPr>
      </w:pPr>
    </w:p>
    <w:p w14:paraId="41935FAB" w14:textId="77777777" w:rsidR="00342F7F" w:rsidRDefault="00342F7F" w:rsidP="008C7929">
      <w:pPr>
        <w:spacing w:after="0"/>
        <w:rPr>
          <w:rFonts w:ascii="Book Antiqua" w:hAnsi="Book Antiqua" w:cstheme="minorHAnsi"/>
          <w:b/>
          <w:sz w:val="22"/>
        </w:rPr>
      </w:pPr>
    </w:p>
    <w:p w14:paraId="4DCA0CEB" w14:textId="77777777" w:rsidR="00A12555" w:rsidRDefault="00A12555" w:rsidP="008C7929">
      <w:pPr>
        <w:spacing w:after="0"/>
        <w:rPr>
          <w:rFonts w:ascii="Book Antiqua" w:hAnsi="Book Antiqua" w:cstheme="minorHAnsi"/>
          <w:b/>
          <w:sz w:val="22"/>
        </w:rPr>
      </w:pPr>
    </w:p>
    <w:p w14:paraId="5B5E7F7E" w14:textId="77777777" w:rsidR="00F377B3" w:rsidRPr="007F19FF" w:rsidRDefault="004B4000" w:rsidP="006B519D">
      <w:pPr>
        <w:spacing w:after="120"/>
        <w:rPr>
          <w:rFonts w:ascii="Book Antiqua" w:hAnsi="Book Antiqua" w:cstheme="minorHAnsi"/>
          <w:b/>
          <w:sz w:val="28"/>
        </w:rPr>
      </w:pPr>
      <w:r w:rsidRPr="007F19FF">
        <w:rPr>
          <w:rFonts w:ascii="Book Antiqua" w:hAnsi="Book Antiqua" w:cstheme="minorHAnsi"/>
          <w:b/>
          <w:sz w:val="28"/>
        </w:rPr>
        <w:t>Organisation</w:t>
      </w:r>
      <w:r w:rsidR="00DA69B4" w:rsidRPr="007F19FF">
        <w:rPr>
          <w:rFonts w:ascii="Book Antiqua" w:hAnsi="Book Antiqua" w:cstheme="minorHAnsi"/>
          <w:b/>
          <w:sz w:val="28"/>
        </w:rPr>
        <w:t xml:space="preserve"> </w:t>
      </w:r>
      <w:r w:rsidR="00A60767">
        <w:rPr>
          <w:rFonts w:ascii="Book Antiqua" w:hAnsi="Book Antiqua" w:cstheme="minorHAnsi"/>
          <w:b/>
          <w:sz w:val="28"/>
        </w:rPr>
        <w:t>générale</w:t>
      </w:r>
    </w:p>
    <w:p w14:paraId="534DE2BC" w14:textId="14716478" w:rsidR="00EC0C97" w:rsidRPr="00680862" w:rsidRDefault="002E2DAE" w:rsidP="00C6074E">
      <w:pPr>
        <w:spacing w:after="60"/>
        <w:rPr>
          <w:rFonts w:ascii="Book Antiqua" w:hAnsi="Book Antiqua" w:cstheme="minorHAnsi"/>
          <w:sz w:val="22"/>
        </w:rPr>
      </w:pPr>
      <w:bookmarkStart w:id="0" w:name="_Hlk84871476"/>
      <w:r w:rsidRPr="00680862">
        <w:rPr>
          <w:rFonts w:ascii="Book Antiqua" w:hAnsi="Book Antiqua" w:cstheme="minorHAnsi"/>
          <w:sz w:val="22"/>
        </w:rPr>
        <w:t xml:space="preserve">Les membres de </w:t>
      </w:r>
      <w:proofErr w:type="spellStart"/>
      <w:r w:rsidRPr="00680862">
        <w:rPr>
          <w:rFonts w:ascii="Book Antiqua" w:hAnsi="Book Antiqua" w:cstheme="minorHAnsi"/>
          <w:sz w:val="22"/>
        </w:rPr>
        <w:t>Lerchenberg</w:t>
      </w:r>
      <w:proofErr w:type="spellEnd"/>
      <w:r w:rsidRPr="00680862">
        <w:rPr>
          <w:rFonts w:ascii="Book Antiqua" w:hAnsi="Book Antiqua" w:cstheme="minorHAnsi"/>
          <w:sz w:val="22"/>
        </w:rPr>
        <w:t xml:space="preserve"> Rando disposent d’un programme</w:t>
      </w:r>
      <w:r w:rsidR="0016316D">
        <w:rPr>
          <w:rFonts w:ascii="Book Antiqua" w:hAnsi="Book Antiqua" w:cstheme="minorHAnsi"/>
          <w:sz w:val="22"/>
        </w:rPr>
        <w:t xml:space="preserve"> annuel</w:t>
      </w:r>
      <w:r w:rsidRPr="00680862">
        <w:rPr>
          <w:rFonts w:ascii="Book Antiqua" w:hAnsi="Book Antiqua" w:cstheme="minorHAnsi"/>
          <w:sz w:val="22"/>
        </w:rPr>
        <w:t xml:space="preserve"> leur </w:t>
      </w:r>
      <w:r w:rsidR="008A3D7B">
        <w:rPr>
          <w:rFonts w:ascii="Book Antiqua" w:hAnsi="Book Antiqua" w:cstheme="minorHAnsi"/>
          <w:sz w:val="22"/>
        </w:rPr>
        <w:t>fournissant</w:t>
      </w:r>
      <w:r w:rsidRPr="00680862">
        <w:rPr>
          <w:rFonts w:ascii="Book Antiqua" w:hAnsi="Book Antiqua" w:cstheme="minorHAnsi"/>
          <w:sz w:val="22"/>
        </w:rPr>
        <w:t xml:space="preserve"> les grandes lignes de </w:t>
      </w:r>
      <w:r w:rsidR="003F761B">
        <w:rPr>
          <w:rFonts w:ascii="Book Antiqua" w:hAnsi="Book Antiqua" w:cstheme="minorHAnsi"/>
          <w:sz w:val="22"/>
        </w:rPr>
        <w:t>chaque</w:t>
      </w:r>
      <w:r w:rsidRPr="00680862">
        <w:rPr>
          <w:rFonts w:ascii="Book Antiqua" w:hAnsi="Book Antiqua" w:cstheme="minorHAnsi"/>
          <w:sz w:val="22"/>
        </w:rPr>
        <w:t xml:space="preserve"> </w:t>
      </w:r>
      <w:r w:rsidR="0016316D">
        <w:rPr>
          <w:rFonts w:ascii="Book Antiqua" w:hAnsi="Book Antiqua" w:cstheme="minorHAnsi"/>
          <w:sz w:val="22"/>
        </w:rPr>
        <w:t>activité</w:t>
      </w:r>
      <w:r w:rsidRPr="00680862">
        <w:rPr>
          <w:rFonts w:ascii="Book Antiqua" w:hAnsi="Book Antiqua" w:cstheme="minorHAnsi"/>
          <w:sz w:val="22"/>
        </w:rPr>
        <w:t>.</w:t>
      </w:r>
    </w:p>
    <w:p w14:paraId="6E001797" w14:textId="62450EF4" w:rsidR="00A60B4A" w:rsidRDefault="002E2DAE" w:rsidP="002E2DAE">
      <w:pPr>
        <w:spacing w:after="60"/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</w:pPr>
      <w:r w:rsidRPr="00680862">
        <w:rPr>
          <w:rFonts w:ascii="Book Antiqua" w:hAnsi="Book Antiqua" w:cstheme="minorHAnsi"/>
          <w:sz w:val="22"/>
        </w:rPr>
        <w:t>Des informations plus précises : covoiturage</w:t>
      </w:r>
      <w:r w:rsidR="0016316D">
        <w:rPr>
          <w:rFonts w:ascii="Book Antiqua" w:hAnsi="Book Antiqua" w:cstheme="minorHAnsi"/>
          <w:sz w:val="22"/>
        </w:rPr>
        <w:t xml:space="preserve"> ou non, heure et lieu exact du regroupement</w:t>
      </w:r>
      <w:r w:rsidRPr="00680862">
        <w:rPr>
          <w:rFonts w:ascii="Book Antiqua" w:hAnsi="Book Antiqua" w:cstheme="minorHAnsi"/>
          <w:sz w:val="22"/>
        </w:rPr>
        <w:t xml:space="preserve"> </w:t>
      </w:r>
      <w:r w:rsidR="003C2638">
        <w:rPr>
          <w:rFonts w:ascii="Book Antiqua" w:hAnsi="Book Antiqua" w:cstheme="minorHAnsi"/>
          <w:sz w:val="22"/>
        </w:rPr>
        <w:t>tout comme</w:t>
      </w:r>
      <w:r w:rsidRPr="00680862">
        <w:rPr>
          <w:rFonts w:ascii="Book Antiqua" w:hAnsi="Book Antiqua" w:cstheme="minorHAnsi"/>
          <w:sz w:val="22"/>
        </w:rPr>
        <w:t xml:space="preserve"> de la randonnée</w:t>
      </w:r>
      <w:r w:rsidR="00F62C96">
        <w:rPr>
          <w:rFonts w:ascii="Book Antiqua" w:hAnsi="Book Antiqua" w:cstheme="minorHAnsi"/>
          <w:sz w:val="22"/>
        </w:rPr>
        <w:t xml:space="preserve"> elle-même</w:t>
      </w:r>
      <w:r w:rsidRPr="00680862">
        <w:rPr>
          <w:rFonts w:ascii="Book Antiqua" w:hAnsi="Book Antiqua" w:cstheme="minorHAnsi"/>
          <w:sz w:val="22"/>
        </w:rPr>
        <w:t xml:space="preserve">, descriptif de </w:t>
      </w:r>
      <w:r w:rsidR="0016316D">
        <w:rPr>
          <w:rFonts w:ascii="Book Antiqua" w:hAnsi="Book Antiqua" w:cstheme="minorHAnsi"/>
          <w:sz w:val="22"/>
        </w:rPr>
        <w:t>la sortie</w:t>
      </w:r>
      <w:r w:rsidRPr="00680862">
        <w:rPr>
          <w:rFonts w:ascii="Book Antiqua" w:hAnsi="Book Antiqua" w:cstheme="minorHAnsi"/>
          <w:sz w:val="22"/>
        </w:rPr>
        <w:t xml:space="preserve"> (</w:t>
      </w:r>
      <w:r w:rsidR="003C2638">
        <w:rPr>
          <w:rFonts w:ascii="Book Antiqua" w:hAnsi="Book Antiqua" w:cstheme="minorHAnsi"/>
          <w:sz w:val="22"/>
        </w:rPr>
        <w:t>distance à parcourir</w:t>
      </w:r>
      <w:r w:rsidRPr="00680862">
        <w:rPr>
          <w:rFonts w:ascii="Book Antiqua" w:hAnsi="Book Antiqua" w:cstheme="minorHAnsi"/>
          <w:sz w:val="22"/>
        </w:rPr>
        <w:t>, dénivelé, durée…),</w:t>
      </w:r>
      <w:r w:rsidR="003C2638">
        <w:rPr>
          <w:rFonts w:ascii="Book Antiqua" w:hAnsi="Book Antiqua" w:cstheme="minorHAnsi"/>
          <w:sz w:val="22"/>
        </w:rPr>
        <w:t xml:space="preserve"> </w:t>
      </w:r>
      <w:r w:rsidRPr="00680862">
        <w:rPr>
          <w:rFonts w:ascii="Book Antiqua" w:hAnsi="Book Antiqua" w:cstheme="minorHAnsi"/>
          <w:sz w:val="22"/>
        </w:rPr>
        <w:t xml:space="preserve"> date limite d’inscription (impérative</w:t>
      </w:r>
      <w:r w:rsidR="00D3644A">
        <w:rPr>
          <w:rFonts w:ascii="Book Antiqua" w:hAnsi="Book Antiqua" w:cstheme="minorHAnsi"/>
          <w:sz w:val="22"/>
        </w:rPr>
        <w:t xml:space="preserve"> pour les sorties avec restaurant</w:t>
      </w:r>
      <w:r w:rsidRPr="00680862">
        <w:rPr>
          <w:rFonts w:ascii="Book Antiqua" w:hAnsi="Book Antiqua" w:cstheme="minorHAnsi"/>
          <w:sz w:val="22"/>
        </w:rPr>
        <w:t xml:space="preserve">) </w:t>
      </w:r>
      <w:r w:rsidR="00FC07C0" w:rsidRPr="00FC07C0">
        <w:rPr>
          <w:rFonts w:ascii="Book Antiqua" w:hAnsi="Book Antiqua" w:cstheme="minorHAnsi"/>
          <w:sz w:val="22"/>
        </w:rPr>
        <w:t xml:space="preserve">paraissent sur le site web de l’association </w:t>
      </w:r>
      <w:hyperlink w:history="1">
        <w:r w:rsidR="00FC07C0" w:rsidRPr="00566C1B">
          <w:rPr>
            <w:rStyle w:val="Lienhypertexte"/>
            <w:rFonts w:ascii="Book Antiqua" w:hAnsi="Book Antiqua" w:cstheme="minorHAnsi"/>
            <w:color w:val="auto"/>
            <w:sz w:val="22"/>
            <w:u w:val="none"/>
          </w:rPr>
          <w:t>www.lerchenbergrando.com et</w:t>
        </w:r>
      </w:hyperlink>
      <w:r w:rsidR="00FC07C0" w:rsidRPr="00566C1B">
        <w:rPr>
          <w:rFonts w:ascii="Book Antiqua" w:hAnsi="Book Antiqua" w:cstheme="minorHAnsi"/>
          <w:sz w:val="22"/>
        </w:rPr>
        <w:t xml:space="preserve"> </w:t>
      </w:r>
      <w:r w:rsidR="00F62C96" w:rsidRPr="00F62C96">
        <w:rPr>
          <w:rFonts w:ascii="Book Antiqua" w:hAnsi="Book Antiqua"/>
          <w:sz w:val="22"/>
          <w:lang w:eastAsia="fr-FR"/>
        </w:rPr>
        <w:t xml:space="preserve">sont envoyées aux adhérents par </w:t>
      </w:r>
      <w:bookmarkStart w:id="1" w:name="_Hlk531450918"/>
      <w:r w:rsidR="004E6E90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fldChar w:fldCharType="begin"/>
      </w:r>
      <w:r w:rsidR="004E6E90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instrText xml:space="preserve"> HYPERLINK "mailto:lerchrando@googlegroups.com" </w:instrText>
      </w:r>
      <w:r w:rsidR="004E6E90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</w:r>
      <w:r w:rsidR="004E6E90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fldChar w:fldCharType="separate"/>
      </w:r>
      <w:r w:rsidR="00F62C96" w:rsidRPr="00143947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>lerchrando@googlegroups.com</w:t>
      </w:r>
      <w:r w:rsidR="004E6E90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fldChar w:fldCharType="end"/>
      </w:r>
      <w:bookmarkEnd w:id="1"/>
      <w:r w:rsidR="00811730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 xml:space="preserve">, d’où l’intérêt de disposer d’une adresse </w:t>
      </w:r>
      <w:proofErr w:type="spellStart"/>
      <w:r w:rsidR="00811730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>gmail</w:t>
      </w:r>
      <w:proofErr w:type="spellEnd"/>
      <w:r w:rsidR="0016316D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 xml:space="preserve"> (pense</w:t>
      </w:r>
      <w:r w:rsidR="00FC07C0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 xml:space="preserve">z </w:t>
      </w:r>
      <w:r w:rsidR="0016316D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>à vérifier la boîte des spams ou « indésirables</w:t>
      </w:r>
      <w:r w:rsidR="00FC07C0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 xml:space="preserve"> » </w:t>
      </w:r>
      <w:r w:rsidR="001E569B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>s’il</w:t>
      </w:r>
      <w:r w:rsidR="00FC07C0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 xml:space="preserve"> vous semble n’avoir pas reçu l’invitation</w:t>
      </w:r>
      <w:r w:rsidR="00AC5CFA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 xml:space="preserve">) ; </w:t>
      </w:r>
      <w:r w:rsidR="00FC07C0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 xml:space="preserve">si le message ne vous était effectivement pas arrivé, avertissez-en Christiane </w:t>
      </w:r>
      <w:proofErr w:type="spellStart"/>
      <w:r w:rsidR="00FC07C0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>Zimmerer</w:t>
      </w:r>
      <w:proofErr w:type="spellEnd"/>
      <w:r w:rsidR="00FC07C0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 xml:space="preserve"> sur </w:t>
      </w:r>
      <w:hyperlink r:id="rId9" w:history="1">
        <w:r w:rsidR="00566C1B" w:rsidRPr="00566C1B">
          <w:rPr>
            <w:rStyle w:val="Lienhypertexte"/>
            <w:rFonts w:ascii="Book Antiqua" w:hAnsi="Book Antiqua"/>
            <w:color w:val="auto"/>
            <w:sz w:val="22"/>
            <w:u w:val="none"/>
            <w:lang w:eastAsia="fr-FR"/>
          </w:rPr>
          <w:t>lerchenbergrando@gmail.com</w:t>
        </w:r>
      </w:hyperlink>
      <w:r w:rsidR="00FC07C0" w:rsidRPr="00566C1B"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>.</w:t>
      </w:r>
    </w:p>
    <w:p w14:paraId="6C9E03D4" w14:textId="078B1B21" w:rsidR="001E569B" w:rsidRDefault="001E569B" w:rsidP="002E2DAE">
      <w:pPr>
        <w:spacing w:after="60"/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</w:pPr>
      <w:r>
        <w:rPr>
          <w:rStyle w:val="Lienhypertexte"/>
          <w:rFonts w:ascii="Book Antiqua" w:hAnsi="Book Antiqua"/>
          <w:color w:val="auto"/>
          <w:sz w:val="22"/>
          <w:u w:val="none"/>
          <w:lang w:eastAsia="fr-FR"/>
        </w:rPr>
        <w:t>Cependant, nous vous encourageons à consulter notre site lerchenbergrando.cm où vous trouverez toutes informations utiles.</w:t>
      </w:r>
    </w:p>
    <w:p w14:paraId="219951C5" w14:textId="5A2CE9CE" w:rsidR="00566C1B" w:rsidRDefault="00566C1B" w:rsidP="002E2DAE">
      <w:pPr>
        <w:spacing w:after="60"/>
        <w:rPr>
          <w:rFonts w:ascii="Book Antiqua" w:hAnsi="Book Antiqua" w:cstheme="minorHAnsi"/>
          <w:sz w:val="22"/>
        </w:rPr>
      </w:pPr>
      <w:r>
        <w:rPr>
          <w:rFonts w:ascii="Book Antiqua" w:hAnsi="Book Antiqua" w:cstheme="minorHAnsi"/>
          <w:sz w:val="22"/>
        </w:rPr>
        <w:t xml:space="preserve">Par ailleurs, dans toute la mesure possible, les activités sont annoncées dans le journal l’Alsace du vendredi sous la rubrique </w:t>
      </w:r>
      <w:r w:rsidRPr="00566C1B">
        <w:rPr>
          <w:rFonts w:ascii="Book Antiqua" w:hAnsi="Book Antiqua" w:cstheme="minorHAnsi"/>
          <w:sz w:val="22"/>
        </w:rPr>
        <w:t>« Randonnées ».</w:t>
      </w:r>
    </w:p>
    <w:bookmarkEnd w:id="0"/>
    <w:p w14:paraId="324482F3" w14:textId="6809975D" w:rsidR="00CF26C6" w:rsidRDefault="00566C1B" w:rsidP="003C2638">
      <w:pPr>
        <w:spacing w:after="120"/>
        <w:rPr>
          <w:rFonts w:ascii="Book Antiqua" w:hAnsi="Book Antiqua" w:cstheme="minorHAnsi"/>
          <w:sz w:val="22"/>
        </w:rPr>
      </w:pPr>
      <w:r>
        <w:rPr>
          <w:rFonts w:ascii="Book Antiqua" w:hAnsi="Book Antiqua" w:cstheme="minorHAnsi"/>
          <w:sz w:val="22"/>
        </w:rPr>
        <w:t>Enfin, si</w:t>
      </w:r>
      <w:r w:rsidR="002E2DAE" w:rsidRPr="00680862">
        <w:rPr>
          <w:rFonts w:ascii="Book Antiqua" w:hAnsi="Book Antiqua" w:cstheme="minorHAnsi"/>
          <w:sz w:val="22"/>
        </w:rPr>
        <w:t xml:space="preserve"> la </w:t>
      </w:r>
      <w:r w:rsidR="00143947">
        <w:rPr>
          <w:rFonts w:ascii="Book Antiqua" w:hAnsi="Book Antiqua" w:cstheme="minorHAnsi"/>
          <w:sz w:val="22"/>
        </w:rPr>
        <w:t>sortie</w:t>
      </w:r>
      <w:r w:rsidR="002E2DAE" w:rsidRPr="00680862">
        <w:rPr>
          <w:rFonts w:ascii="Book Antiqua" w:hAnsi="Book Antiqua" w:cstheme="minorHAnsi"/>
          <w:sz w:val="22"/>
        </w:rPr>
        <w:t xml:space="preserve"> se déroule en </w:t>
      </w:r>
      <w:r w:rsidR="003F761B">
        <w:rPr>
          <w:rFonts w:ascii="Book Antiqua" w:hAnsi="Book Antiqua" w:cstheme="minorHAnsi"/>
          <w:sz w:val="22"/>
        </w:rPr>
        <w:t>Allemagne ou en Suisse</w:t>
      </w:r>
      <w:r w:rsidR="002E2DAE" w:rsidRPr="00680862">
        <w:rPr>
          <w:rFonts w:ascii="Book Antiqua" w:hAnsi="Book Antiqua" w:cstheme="minorHAnsi"/>
          <w:sz w:val="22"/>
        </w:rPr>
        <w:t xml:space="preserve">, </w:t>
      </w:r>
      <w:r w:rsidR="00FC07C0">
        <w:rPr>
          <w:rFonts w:ascii="Book Antiqua" w:hAnsi="Book Antiqua" w:cstheme="minorHAnsi"/>
          <w:sz w:val="22"/>
        </w:rPr>
        <w:t xml:space="preserve">pensez à vous </w:t>
      </w:r>
      <w:r w:rsidR="002E2DAE" w:rsidRPr="00680862">
        <w:rPr>
          <w:rFonts w:ascii="Book Antiqua" w:hAnsi="Book Antiqua" w:cstheme="minorHAnsi"/>
          <w:sz w:val="22"/>
        </w:rPr>
        <w:t xml:space="preserve">munir de </w:t>
      </w:r>
      <w:r w:rsidR="00FC07C0">
        <w:rPr>
          <w:rFonts w:ascii="Book Antiqua" w:hAnsi="Book Antiqua" w:cstheme="minorHAnsi"/>
          <w:sz w:val="22"/>
        </w:rPr>
        <w:t>vos</w:t>
      </w:r>
      <w:r w:rsidR="003C2638" w:rsidRPr="00680862">
        <w:rPr>
          <w:rFonts w:ascii="Book Antiqua" w:hAnsi="Book Antiqua" w:cstheme="minorHAnsi"/>
          <w:sz w:val="22"/>
        </w:rPr>
        <w:t xml:space="preserve"> carte</w:t>
      </w:r>
      <w:r w:rsidR="003F1D35">
        <w:rPr>
          <w:rFonts w:ascii="Book Antiqua" w:hAnsi="Book Antiqua" w:cstheme="minorHAnsi"/>
          <w:sz w:val="22"/>
        </w:rPr>
        <w:t>s</w:t>
      </w:r>
      <w:r w:rsidR="003C2638" w:rsidRPr="00680862">
        <w:rPr>
          <w:rFonts w:ascii="Book Antiqua" w:hAnsi="Book Antiqua" w:cstheme="minorHAnsi"/>
          <w:sz w:val="22"/>
        </w:rPr>
        <w:t xml:space="preserve"> d’identité et </w:t>
      </w:r>
      <w:r w:rsidR="002E2DAE" w:rsidRPr="00680862">
        <w:rPr>
          <w:rFonts w:ascii="Book Antiqua" w:hAnsi="Book Antiqua" w:cstheme="minorHAnsi"/>
          <w:sz w:val="22"/>
        </w:rPr>
        <w:t>européenne d’assurance maladie</w:t>
      </w:r>
      <w:r w:rsidR="00CF26C6">
        <w:rPr>
          <w:rFonts w:ascii="Book Antiqua" w:hAnsi="Book Antiqua" w:cstheme="minorHAnsi"/>
          <w:sz w:val="22"/>
        </w:rPr>
        <w:t>.</w:t>
      </w:r>
    </w:p>
    <w:p w14:paraId="281D1740" w14:textId="77777777" w:rsidR="00FC07C0" w:rsidRPr="00FC07C0" w:rsidRDefault="00FC07C0" w:rsidP="00FC07C0">
      <w:pPr>
        <w:spacing w:after="120"/>
        <w:rPr>
          <w:rFonts w:ascii="Book Antiqua" w:hAnsi="Book Antiqua" w:cstheme="minorHAnsi"/>
          <w:b/>
          <w:bCs/>
          <w:i/>
          <w:iCs/>
          <w:szCs w:val="24"/>
        </w:rPr>
      </w:pPr>
      <w:r w:rsidRPr="00FC07C0">
        <w:rPr>
          <w:rFonts w:ascii="Book Antiqua" w:hAnsi="Book Antiqua" w:cstheme="minorHAnsi"/>
          <w:b/>
          <w:bCs/>
          <w:i/>
          <w:iCs/>
          <w:szCs w:val="24"/>
        </w:rPr>
        <w:t>Covoiturage participatif</w:t>
      </w:r>
    </w:p>
    <w:p w14:paraId="7F11C3EB" w14:textId="169B225B" w:rsidR="00FC07C0" w:rsidRPr="00FC07C0" w:rsidRDefault="00FC07C0" w:rsidP="00FC07C0">
      <w:pPr>
        <w:spacing w:after="120"/>
        <w:rPr>
          <w:rFonts w:ascii="Book Antiqua" w:hAnsi="Book Antiqua" w:cstheme="minorHAnsi"/>
          <w:sz w:val="22"/>
        </w:rPr>
      </w:pPr>
      <w:r w:rsidRPr="00FC07C0">
        <w:rPr>
          <w:rFonts w:ascii="Book Antiqua" w:hAnsi="Book Antiqua" w:cstheme="minorHAnsi"/>
          <w:sz w:val="22"/>
        </w:rPr>
        <w:t xml:space="preserve">Selon le secteur retenu pour la sortie, le départ du covoiturage s’effectue de l’un des </w:t>
      </w:r>
      <w:r w:rsidR="003F1D35">
        <w:rPr>
          <w:rFonts w:ascii="Book Antiqua" w:hAnsi="Book Antiqua" w:cstheme="minorHAnsi"/>
          <w:sz w:val="22"/>
        </w:rPr>
        <w:t>deux</w:t>
      </w:r>
      <w:r w:rsidRPr="00FC07C0">
        <w:rPr>
          <w:rFonts w:ascii="Book Antiqua" w:hAnsi="Book Antiqua" w:cstheme="minorHAnsi"/>
          <w:sz w:val="22"/>
        </w:rPr>
        <w:t xml:space="preserve"> parkings ci-dessous :</w:t>
      </w:r>
    </w:p>
    <w:p w14:paraId="67960E1F" w14:textId="66563879" w:rsidR="00FC07C0" w:rsidRPr="00817863" w:rsidRDefault="00FC07C0" w:rsidP="00817863">
      <w:pPr>
        <w:pStyle w:val="Paragraphedeliste"/>
        <w:numPr>
          <w:ilvl w:val="0"/>
          <w:numId w:val="3"/>
        </w:numPr>
        <w:spacing w:after="120"/>
        <w:ind w:left="340" w:hanging="340"/>
        <w:rPr>
          <w:rFonts w:ascii="Book Antiqua" w:hAnsi="Book Antiqua" w:cstheme="minorHAnsi"/>
          <w:sz w:val="22"/>
        </w:rPr>
      </w:pPr>
      <w:r w:rsidRPr="00817863">
        <w:rPr>
          <w:rFonts w:ascii="Book Antiqua" w:hAnsi="Book Antiqua" w:cstheme="minorHAnsi"/>
          <w:sz w:val="22"/>
        </w:rPr>
        <w:t>Parking gratuit au pied du campus universitaire (angle rue des frères Lumière-rue Léo Lagrange) à Mulhouse,</w:t>
      </w:r>
    </w:p>
    <w:p w14:paraId="02A8AFEE" w14:textId="66FFC524" w:rsidR="00FC07C0" w:rsidRPr="00817863" w:rsidRDefault="003F1D35" w:rsidP="00817863">
      <w:pPr>
        <w:pStyle w:val="Paragraphedeliste"/>
        <w:numPr>
          <w:ilvl w:val="0"/>
          <w:numId w:val="3"/>
        </w:numPr>
        <w:spacing w:after="120"/>
        <w:ind w:left="340" w:hanging="340"/>
        <w:rPr>
          <w:rFonts w:ascii="Book Antiqua" w:hAnsi="Book Antiqua" w:cstheme="minorHAnsi"/>
          <w:sz w:val="22"/>
        </w:rPr>
      </w:pPr>
      <w:r>
        <w:rPr>
          <w:rFonts w:ascii="Book Antiqua" w:hAnsi="Book Antiqua" w:cstheme="minorHAnsi"/>
          <w:sz w:val="22"/>
        </w:rPr>
        <w:t>Gare</w:t>
      </w:r>
      <w:r w:rsidR="00FC07C0" w:rsidRPr="00817863">
        <w:rPr>
          <w:rFonts w:ascii="Book Antiqua" w:hAnsi="Book Antiqua" w:cstheme="minorHAnsi"/>
          <w:sz w:val="22"/>
        </w:rPr>
        <w:t xml:space="preserve"> </w:t>
      </w:r>
      <w:r>
        <w:rPr>
          <w:rFonts w:ascii="Book Antiqua" w:hAnsi="Book Antiqua" w:cstheme="minorHAnsi"/>
          <w:sz w:val="22"/>
        </w:rPr>
        <w:t>de</w:t>
      </w:r>
      <w:r w:rsidR="00FC07C0" w:rsidRPr="00817863">
        <w:rPr>
          <w:rFonts w:ascii="Book Antiqua" w:hAnsi="Book Antiqua" w:cstheme="minorHAnsi"/>
          <w:sz w:val="22"/>
        </w:rPr>
        <w:t xml:space="preserve"> Lutterbach</w:t>
      </w:r>
      <w:r>
        <w:rPr>
          <w:rFonts w:ascii="Book Antiqua" w:hAnsi="Book Antiqua" w:cstheme="minorHAnsi"/>
          <w:sz w:val="22"/>
        </w:rPr>
        <w:t>.</w:t>
      </w:r>
    </w:p>
    <w:p w14:paraId="79B2DE03" w14:textId="0BB6CA4A" w:rsidR="003F1D35" w:rsidRDefault="003F1D35" w:rsidP="003F1D35">
      <w:pPr>
        <w:spacing w:after="120"/>
        <w:rPr>
          <w:rFonts w:ascii="Book Antiqua" w:hAnsi="Book Antiqua" w:cstheme="minorHAnsi"/>
          <w:sz w:val="22"/>
        </w:rPr>
      </w:pPr>
      <w:r>
        <w:rPr>
          <w:rFonts w:ascii="Book Antiqua" w:hAnsi="Book Antiqua" w:cstheme="minorHAnsi"/>
          <w:sz w:val="22"/>
        </w:rPr>
        <w:t>D’une façon plus générale, chaque animateur garde le choix du lieu de covoiturage en le précisant dans son invitation.</w:t>
      </w:r>
    </w:p>
    <w:p w14:paraId="4190EB44" w14:textId="36DDE54F" w:rsidR="00FB66B3" w:rsidRPr="003F1D35" w:rsidRDefault="00FB66B3" w:rsidP="003F1D35">
      <w:pPr>
        <w:spacing w:after="120"/>
        <w:rPr>
          <w:rFonts w:ascii="Book Antiqua" w:hAnsi="Book Antiqua" w:cstheme="minorHAnsi"/>
          <w:sz w:val="22"/>
        </w:rPr>
      </w:pPr>
      <w:r w:rsidRPr="003F1D35">
        <w:rPr>
          <w:rFonts w:ascii="Book Antiqua" w:hAnsi="Book Antiqua" w:cstheme="minorHAnsi"/>
          <w:sz w:val="22"/>
        </w:rPr>
        <w:t>Pour la participation aux frais de voiture du conducteur, il est demandé à chacun 3 € pour les 25 pre</w:t>
      </w:r>
      <w:r w:rsidRPr="003F1D35">
        <w:rPr>
          <w:rFonts w:ascii="Book Antiqua" w:hAnsi="Book Antiqua" w:cstheme="minorHAnsi"/>
          <w:sz w:val="22"/>
        </w:rPr>
        <w:softHyphen/>
        <w:t>miers km parcourus (A/R) puis 1 € de plus par tranche de 25 km.</w:t>
      </w:r>
    </w:p>
    <w:p w14:paraId="791D49EF" w14:textId="08CDD11F" w:rsidR="004602A1" w:rsidRPr="00FB66B3" w:rsidRDefault="004602A1" w:rsidP="00FB66B3">
      <w:pPr>
        <w:spacing w:after="120"/>
        <w:rPr>
          <w:rFonts w:ascii="Book Antiqua" w:hAnsi="Book Antiqua" w:cstheme="minorHAnsi"/>
          <w:sz w:val="22"/>
        </w:rPr>
      </w:pPr>
      <w:r w:rsidRPr="004602A1">
        <w:rPr>
          <w:rFonts w:ascii="Book Antiqua" w:hAnsi="Book Antiqua" w:cstheme="minorHAnsi"/>
          <w:sz w:val="22"/>
        </w:rPr>
        <w:t>Mais les participants peuvent aussi se rendre directement au départ de la randonnée s’ils le souhaitent</w:t>
      </w:r>
      <w:r>
        <w:rPr>
          <w:rFonts w:ascii="Book Antiqua" w:hAnsi="Book Antiqua" w:cstheme="minorHAnsi"/>
          <w:sz w:val="22"/>
        </w:rPr>
        <w:t xml:space="preserve"> (à préciser au moment de l’inscription).</w:t>
      </w:r>
    </w:p>
    <w:p w14:paraId="1495FF22" w14:textId="7F3513C6" w:rsidR="00EC0C97" w:rsidRPr="00CF26C6" w:rsidRDefault="00EC0C97" w:rsidP="003C2638">
      <w:pPr>
        <w:spacing w:after="120"/>
        <w:rPr>
          <w:rFonts w:ascii="Book Antiqua" w:hAnsi="Book Antiqua" w:cstheme="minorHAnsi"/>
          <w:sz w:val="22"/>
        </w:rPr>
      </w:pPr>
      <w:r w:rsidRPr="00EC0C97">
        <w:rPr>
          <w:rFonts w:ascii="Book Antiqua" w:hAnsi="Book Antiqua" w:cstheme="minorHAnsi"/>
          <w:b/>
          <w:i/>
        </w:rPr>
        <w:t>Randonnées à la journée</w:t>
      </w:r>
    </w:p>
    <w:p w14:paraId="3E267D2B" w14:textId="648A6065" w:rsidR="00641CEF" w:rsidRDefault="00EC0C97" w:rsidP="00C6074E">
      <w:pPr>
        <w:spacing w:after="60"/>
        <w:rPr>
          <w:rFonts w:ascii="Book Antiqua" w:hAnsi="Book Antiqua" w:cstheme="minorHAnsi"/>
          <w:sz w:val="22"/>
        </w:rPr>
      </w:pPr>
      <w:r w:rsidRPr="00680862">
        <w:rPr>
          <w:rFonts w:ascii="Book Antiqua" w:hAnsi="Book Antiqua" w:cstheme="minorHAnsi"/>
          <w:sz w:val="22"/>
        </w:rPr>
        <w:t>E</w:t>
      </w:r>
      <w:r w:rsidR="0002291B" w:rsidRPr="00680862">
        <w:rPr>
          <w:rFonts w:ascii="Book Antiqua" w:hAnsi="Book Antiqua" w:cstheme="minorHAnsi"/>
          <w:sz w:val="22"/>
        </w:rPr>
        <w:t xml:space="preserve">lles </w:t>
      </w:r>
      <w:r w:rsidR="009F173D" w:rsidRPr="00680862">
        <w:rPr>
          <w:rFonts w:ascii="Book Antiqua" w:hAnsi="Book Antiqua" w:cstheme="minorHAnsi"/>
          <w:sz w:val="22"/>
        </w:rPr>
        <w:t>permettent</w:t>
      </w:r>
      <w:r w:rsidR="0002291B" w:rsidRPr="00680862">
        <w:rPr>
          <w:rFonts w:ascii="Book Antiqua" w:hAnsi="Book Antiqua" w:cstheme="minorHAnsi"/>
          <w:sz w:val="22"/>
        </w:rPr>
        <w:t xml:space="preserve"> de parcourir </w:t>
      </w:r>
      <w:r w:rsidR="00641CEF">
        <w:rPr>
          <w:rFonts w:ascii="Book Antiqua" w:hAnsi="Book Antiqua" w:cstheme="minorHAnsi"/>
          <w:sz w:val="22"/>
        </w:rPr>
        <w:t>6</w:t>
      </w:r>
      <w:r w:rsidR="0002291B" w:rsidRPr="00680862">
        <w:rPr>
          <w:rFonts w:ascii="Book Antiqua" w:hAnsi="Book Antiqua" w:cstheme="minorHAnsi"/>
          <w:sz w:val="22"/>
        </w:rPr>
        <w:t xml:space="preserve"> à </w:t>
      </w:r>
      <w:r w:rsidR="00641CEF">
        <w:rPr>
          <w:rFonts w:ascii="Book Antiqua" w:hAnsi="Book Antiqua" w:cstheme="minorHAnsi"/>
          <w:sz w:val="22"/>
        </w:rPr>
        <w:t>8</w:t>
      </w:r>
      <w:r w:rsidR="0002291B" w:rsidRPr="00680862">
        <w:rPr>
          <w:rFonts w:ascii="Book Antiqua" w:hAnsi="Book Antiqua" w:cstheme="minorHAnsi"/>
          <w:sz w:val="22"/>
        </w:rPr>
        <w:t> km le matin et 4 à 6 km l’après-midi avec un dénivelé positif cumulé ne dépassant pas</w:t>
      </w:r>
      <w:r w:rsidR="00076564">
        <w:rPr>
          <w:rFonts w:ascii="Book Antiqua" w:hAnsi="Book Antiqua" w:cstheme="minorHAnsi"/>
          <w:sz w:val="22"/>
        </w:rPr>
        <w:t xml:space="preserve"> </w:t>
      </w:r>
      <w:r w:rsidR="003C2638">
        <w:rPr>
          <w:rFonts w:ascii="Book Antiqua" w:hAnsi="Book Antiqua" w:cstheme="minorHAnsi"/>
          <w:sz w:val="22"/>
        </w:rPr>
        <w:t>5</w:t>
      </w:r>
      <w:r w:rsidR="0002291B" w:rsidRPr="00680862">
        <w:rPr>
          <w:rFonts w:ascii="Book Antiqua" w:hAnsi="Book Antiqua" w:cstheme="minorHAnsi"/>
          <w:sz w:val="22"/>
        </w:rPr>
        <w:t>00 m</w:t>
      </w:r>
      <w:r w:rsidR="000A5087">
        <w:rPr>
          <w:rFonts w:ascii="Book Antiqua" w:hAnsi="Book Antiqua" w:cstheme="minorHAnsi"/>
          <w:sz w:val="22"/>
        </w:rPr>
        <w:t xml:space="preserve"> (sauf exceptions pour très bons marcheurs).</w:t>
      </w:r>
      <w:r w:rsidR="00641CEF">
        <w:rPr>
          <w:rFonts w:ascii="Book Antiqua" w:hAnsi="Book Antiqua" w:cstheme="minorHAnsi"/>
          <w:sz w:val="22"/>
        </w:rPr>
        <w:t xml:space="preserve"> Cependant, en fonction du profil de la randonnée, il se peut que ces limites soient légèrement dépassées.</w:t>
      </w:r>
    </w:p>
    <w:p w14:paraId="6900A435" w14:textId="4FC0790E" w:rsidR="004602A1" w:rsidRDefault="004602A1" w:rsidP="00C6074E">
      <w:pPr>
        <w:spacing w:after="60"/>
        <w:rPr>
          <w:rFonts w:ascii="Book Antiqua" w:hAnsi="Book Antiqua" w:cstheme="minorHAnsi"/>
          <w:sz w:val="22"/>
        </w:rPr>
      </w:pPr>
      <w:r>
        <w:rPr>
          <w:rFonts w:ascii="Book Antiqua" w:hAnsi="Book Antiqua" w:cstheme="minorHAnsi"/>
          <w:sz w:val="22"/>
        </w:rPr>
        <w:t>Le déjeuner peut soit être tiré du sac soit se dérouler en auberge.</w:t>
      </w:r>
    </w:p>
    <w:p w14:paraId="659CB834" w14:textId="72C8CA40" w:rsidR="0002291B" w:rsidRPr="00680862" w:rsidRDefault="004602A1" w:rsidP="00C6074E">
      <w:pPr>
        <w:spacing w:after="60"/>
        <w:rPr>
          <w:rFonts w:ascii="Book Antiqua" w:hAnsi="Book Antiqua" w:cstheme="minorHAnsi"/>
          <w:sz w:val="22"/>
        </w:rPr>
      </w:pPr>
      <w:r>
        <w:rPr>
          <w:rFonts w:ascii="Book Antiqua" w:hAnsi="Book Antiqua" w:cstheme="minorHAnsi"/>
          <w:sz w:val="22"/>
        </w:rPr>
        <w:t>Dans ce dernier cas, i</w:t>
      </w:r>
      <w:r w:rsidR="0002291B" w:rsidRPr="00680862">
        <w:rPr>
          <w:rFonts w:ascii="Book Antiqua" w:hAnsi="Book Antiqua" w:cstheme="minorHAnsi"/>
          <w:sz w:val="22"/>
        </w:rPr>
        <w:t xml:space="preserve">l est possible de ne participer qu’à la randonnée du matin ou à celle de l’après-midi </w:t>
      </w:r>
      <w:r w:rsidR="003C2638" w:rsidRPr="00680862">
        <w:rPr>
          <w:rFonts w:ascii="Book Antiqua" w:hAnsi="Book Antiqua" w:cstheme="minorHAnsi"/>
          <w:sz w:val="22"/>
        </w:rPr>
        <w:t xml:space="preserve">et même de ne participer qu’au déjeuner </w:t>
      </w:r>
      <w:r w:rsidR="0002291B" w:rsidRPr="00680862">
        <w:rPr>
          <w:rFonts w:ascii="Book Antiqua" w:hAnsi="Book Antiqua" w:cstheme="minorHAnsi"/>
          <w:sz w:val="22"/>
        </w:rPr>
        <w:t xml:space="preserve">(à préciser au moment de l’inscription afin que </w:t>
      </w:r>
      <w:r w:rsidR="00682867">
        <w:rPr>
          <w:rFonts w:ascii="Book Antiqua" w:hAnsi="Book Antiqua" w:cstheme="minorHAnsi"/>
          <w:sz w:val="22"/>
        </w:rPr>
        <w:t>l’animateur</w:t>
      </w:r>
      <w:r w:rsidR="0002291B" w:rsidRPr="00680862">
        <w:rPr>
          <w:rFonts w:ascii="Book Antiqua" w:hAnsi="Book Antiqua" w:cstheme="minorHAnsi"/>
          <w:sz w:val="22"/>
        </w:rPr>
        <w:t xml:space="preserve"> puisse gérer au mieux </w:t>
      </w:r>
      <w:r w:rsidR="009F173D" w:rsidRPr="00680862">
        <w:rPr>
          <w:rFonts w:ascii="Book Antiqua" w:hAnsi="Book Antiqua" w:cstheme="minorHAnsi"/>
          <w:sz w:val="22"/>
        </w:rPr>
        <w:t>c</w:t>
      </w:r>
      <w:r w:rsidR="003C2638">
        <w:rPr>
          <w:rFonts w:ascii="Book Antiqua" w:hAnsi="Book Antiqua" w:cstheme="minorHAnsi"/>
          <w:sz w:val="22"/>
        </w:rPr>
        <w:t>es</w:t>
      </w:r>
      <w:r w:rsidR="009F173D" w:rsidRPr="00680862">
        <w:rPr>
          <w:rFonts w:ascii="Book Antiqua" w:hAnsi="Book Antiqua" w:cstheme="minorHAnsi"/>
          <w:sz w:val="22"/>
        </w:rPr>
        <w:t xml:space="preserve"> cas de figure).</w:t>
      </w:r>
    </w:p>
    <w:p w14:paraId="4AE40A0E" w14:textId="5C3807ED" w:rsidR="00EC0C97" w:rsidRDefault="00EC0C97" w:rsidP="00641CEF">
      <w:pPr>
        <w:spacing w:after="120"/>
        <w:rPr>
          <w:rFonts w:ascii="Book Antiqua" w:hAnsi="Book Antiqua" w:cstheme="minorHAnsi"/>
          <w:sz w:val="22"/>
        </w:rPr>
      </w:pPr>
      <w:r w:rsidRPr="00680862">
        <w:rPr>
          <w:rFonts w:ascii="Book Antiqua" w:hAnsi="Book Antiqua" w:cstheme="minorHAnsi"/>
          <w:sz w:val="22"/>
        </w:rPr>
        <w:t>Dans le courant de la matinée est toujours prévue une pause « collation » pour s’alimenter et s’hydrater, chacun selon ses besoins.</w:t>
      </w:r>
      <w:r w:rsidR="005C22DE">
        <w:rPr>
          <w:rFonts w:ascii="Book Antiqua" w:hAnsi="Book Antiqua" w:cstheme="minorHAnsi"/>
          <w:sz w:val="22"/>
        </w:rPr>
        <w:t xml:space="preserve"> L’après-midi, il </w:t>
      </w:r>
      <w:r w:rsidR="004602A1">
        <w:rPr>
          <w:rFonts w:ascii="Book Antiqua" w:hAnsi="Book Antiqua" w:cstheme="minorHAnsi"/>
          <w:sz w:val="22"/>
        </w:rPr>
        <w:t>faut</w:t>
      </w:r>
      <w:r w:rsidR="005C22DE">
        <w:rPr>
          <w:rFonts w:ascii="Book Antiqua" w:hAnsi="Book Antiqua" w:cstheme="minorHAnsi"/>
          <w:sz w:val="22"/>
        </w:rPr>
        <w:t xml:space="preserve"> aussi </w:t>
      </w:r>
      <w:r w:rsidR="004602A1">
        <w:rPr>
          <w:rFonts w:ascii="Book Antiqua" w:hAnsi="Book Antiqua" w:cstheme="minorHAnsi"/>
          <w:sz w:val="22"/>
        </w:rPr>
        <w:t>penser à</w:t>
      </w:r>
      <w:r w:rsidR="005C22DE">
        <w:rPr>
          <w:rFonts w:ascii="Book Antiqua" w:hAnsi="Book Antiqua" w:cstheme="minorHAnsi"/>
          <w:sz w:val="22"/>
        </w:rPr>
        <w:t xml:space="preserve"> s’hydrater.</w:t>
      </w:r>
    </w:p>
    <w:p w14:paraId="2C9B8411" w14:textId="77777777" w:rsidR="00370192" w:rsidRDefault="00370192" w:rsidP="00641CEF">
      <w:pPr>
        <w:spacing w:after="120"/>
        <w:rPr>
          <w:rFonts w:ascii="Book Antiqua" w:hAnsi="Book Antiqua" w:cstheme="minorHAnsi"/>
          <w:sz w:val="22"/>
        </w:rPr>
        <w:sectPr w:rsidR="00370192" w:rsidSect="001E569B">
          <w:headerReference w:type="default" r:id="rId10"/>
          <w:pgSz w:w="11906" w:h="16838" w:code="9"/>
          <w:pgMar w:top="851" w:right="851" w:bottom="709" w:left="1134" w:header="567" w:footer="709" w:gutter="0"/>
          <w:cols w:space="708"/>
          <w:docGrid w:linePitch="360"/>
        </w:sectPr>
      </w:pPr>
    </w:p>
    <w:p w14:paraId="29629C0B" w14:textId="77777777" w:rsidR="00EC0C97" w:rsidRDefault="00BA7B37" w:rsidP="00EC0C97">
      <w:pPr>
        <w:spacing w:after="60"/>
        <w:rPr>
          <w:rFonts w:ascii="Book Antiqua" w:hAnsi="Book Antiqua" w:cstheme="minorHAnsi"/>
          <w:b/>
          <w:i/>
        </w:rPr>
      </w:pPr>
      <w:r>
        <w:rPr>
          <w:rFonts w:ascii="Book Antiqua" w:hAnsi="Book Antiqua" w:cstheme="minorHAnsi"/>
          <w:b/>
          <w:i/>
        </w:rPr>
        <w:lastRenderedPageBreak/>
        <w:t>Sorties</w:t>
      </w:r>
      <w:r w:rsidR="00EC0C97" w:rsidRPr="00EC0C97">
        <w:rPr>
          <w:rFonts w:ascii="Book Antiqua" w:hAnsi="Book Antiqua" w:cstheme="minorHAnsi"/>
          <w:b/>
          <w:i/>
        </w:rPr>
        <w:t xml:space="preserve"> de ½ journée</w:t>
      </w:r>
    </w:p>
    <w:p w14:paraId="47092D7C" w14:textId="5E15C2F4" w:rsidR="00716532" w:rsidRDefault="002D18ED" w:rsidP="00FA50E4">
      <w:pPr>
        <w:spacing w:after="120"/>
        <w:rPr>
          <w:rFonts w:ascii="Book Antiqua" w:hAnsi="Book Antiqua" w:cstheme="minorHAnsi"/>
          <w:sz w:val="22"/>
        </w:rPr>
      </w:pPr>
      <w:r>
        <w:rPr>
          <w:rFonts w:ascii="Book Antiqua" w:hAnsi="Book Antiqua" w:cstheme="minorHAnsi"/>
          <w:sz w:val="22"/>
        </w:rPr>
        <w:t xml:space="preserve">Les sorties de ½ journée </w:t>
      </w:r>
      <w:r w:rsidR="004602A1">
        <w:rPr>
          <w:rFonts w:ascii="Book Antiqua" w:hAnsi="Book Antiqua" w:cstheme="minorHAnsi"/>
          <w:sz w:val="22"/>
        </w:rPr>
        <w:t xml:space="preserve">proposent un parcours de 5 à </w:t>
      </w:r>
      <w:r>
        <w:rPr>
          <w:rFonts w:ascii="Book Antiqua" w:hAnsi="Book Antiqua" w:cstheme="minorHAnsi"/>
          <w:sz w:val="22"/>
        </w:rPr>
        <w:t>10 km maximum</w:t>
      </w:r>
      <w:r w:rsidR="00370192">
        <w:rPr>
          <w:rFonts w:ascii="Book Antiqua" w:hAnsi="Book Antiqua" w:cstheme="minorHAnsi"/>
          <w:sz w:val="22"/>
        </w:rPr>
        <w:t>.</w:t>
      </w:r>
    </w:p>
    <w:p w14:paraId="4622BF92" w14:textId="77777777" w:rsidR="00716532" w:rsidRDefault="00716532" w:rsidP="00FA50E4">
      <w:pPr>
        <w:spacing w:after="120"/>
        <w:rPr>
          <w:rFonts w:ascii="Book Antiqua" w:hAnsi="Book Antiqua" w:cstheme="minorHAnsi"/>
          <w:sz w:val="22"/>
        </w:rPr>
      </w:pPr>
      <w:r w:rsidRPr="00680862">
        <w:rPr>
          <w:rFonts w:ascii="Book Antiqua" w:hAnsi="Book Antiqua" w:cstheme="minorHAnsi"/>
          <w:sz w:val="22"/>
        </w:rPr>
        <w:t>Il est bon de toujours disposer, dans son sac à dos, d’une boisson et d’un « en-cas », même pour une sortie de ½ journée.</w:t>
      </w:r>
      <w:r>
        <w:rPr>
          <w:rFonts w:ascii="Book Antiqua" w:hAnsi="Book Antiqua" w:cstheme="minorHAnsi"/>
          <w:sz w:val="22"/>
        </w:rPr>
        <w:t xml:space="preserve"> </w:t>
      </w:r>
    </w:p>
    <w:p w14:paraId="172DA5B7" w14:textId="77777777" w:rsidR="00DA69B4" w:rsidRPr="007F19FF" w:rsidRDefault="00EA2218" w:rsidP="002776F3">
      <w:pPr>
        <w:spacing w:after="120"/>
        <w:rPr>
          <w:rFonts w:ascii="Book Antiqua" w:hAnsi="Book Antiqua" w:cstheme="minorHAnsi"/>
          <w:b/>
          <w:sz w:val="28"/>
        </w:rPr>
      </w:pPr>
      <w:r>
        <w:rPr>
          <w:rFonts w:ascii="Book Antiqua" w:hAnsi="Book Antiqua" w:cstheme="minorHAnsi"/>
          <w:b/>
          <w:sz w:val="28"/>
        </w:rPr>
        <w:t>Gestion des sorties</w:t>
      </w:r>
    </w:p>
    <w:p w14:paraId="4D3B1E5E" w14:textId="77777777" w:rsidR="0002291B" w:rsidRPr="00680862" w:rsidRDefault="00F76929" w:rsidP="00BD5664">
      <w:pPr>
        <w:spacing w:after="120"/>
        <w:rPr>
          <w:rFonts w:ascii="Book Antiqua" w:hAnsi="Book Antiqua" w:cstheme="minorHAnsi"/>
          <w:sz w:val="22"/>
        </w:rPr>
      </w:pPr>
      <w:r w:rsidRPr="00680862">
        <w:rPr>
          <w:rFonts w:ascii="Book Antiqua" w:hAnsi="Book Antiqua" w:cstheme="minorHAnsi"/>
          <w:sz w:val="22"/>
        </w:rPr>
        <w:t xml:space="preserve">L’animateur </w:t>
      </w:r>
      <w:r w:rsidR="0002291B" w:rsidRPr="00680862">
        <w:rPr>
          <w:rFonts w:ascii="Book Antiqua" w:hAnsi="Book Antiqua" w:cstheme="minorHAnsi"/>
          <w:sz w:val="22"/>
        </w:rPr>
        <w:t xml:space="preserve">est responsable du bon déroulement de la </w:t>
      </w:r>
      <w:r w:rsidR="00EA2218">
        <w:rPr>
          <w:rFonts w:ascii="Book Antiqua" w:hAnsi="Book Antiqua" w:cstheme="minorHAnsi"/>
          <w:sz w:val="22"/>
        </w:rPr>
        <w:t>sortie</w:t>
      </w:r>
      <w:r w:rsidR="0002291B" w:rsidRPr="00680862">
        <w:rPr>
          <w:rFonts w:ascii="Book Antiqua" w:hAnsi="Book Antiqua" w:cstheme="minorHAnsi"/>
          <w:sz w:val="22"/>
        </w:rPr>
        <w:t xml:space="preserve"> et les participants suivent son programme. Aucune alternative</w:t>
      </w:r>
      <w:r w:rsidR="00EA2218">
        <w:rPr>
          <w:rFonts w:ascii="Book Antiqua" w:hAnsi="Book Antiqua" w:cstheme="minorHAnsi"/>
          <w:sz w:val="22"/>
        </w:rPr>
        <w:t xml:space="preserve"> de parcours suggérée par</w:t>
      </w:r>
      <w:r w:rsidR="0002291B" w:rsidRPr="00680862">
        <w:rPr>
          <w:rFonts w:ascii="Book Antiqua" w:hAnsi="Book Antiqua" w:cstheme="minorHAnsi"/>
          <w:sz w:val="22"/>
        </w:rPr>
        <w:t xml:space="preserve"> l’un ou l’autre des marcheurs </w:t>
      </w:r>
      <w:r w:rsidR="006B519D" w:rsidRPr="00680862">
        <w:rPr>
          <w:rFonts w:ascii="Book Antiqua" w:hAnsi="Book Antiqua" w:cstheme="minorHAnsi"/>
          <w:sz w:val="22"/>
        </w:rPr>
        <w:t>ne peut être</w:t>
      </w:r>
      <w:r w:rsidR="0002291B" w:rsidRPr="00680862">
        <w:rPr>
          <w:rFonts w:ascii="Book Antiqua" w:hAnsi="Book Antiqua" w:cstheme="minorHAnsi"/>
          <w:sz w:val="22"/>
        </w:rPr>
        <w:t xml:space="preserve"> admise. </w:t>
      </w:r>
    </w:p>
    <w:p w14:paraId="7008E186" w14:textId="77777777" w:rsidR="00586FB2" w:rsidRPr="00680862" w:rsidRDefault="00DA69B4" w:rsidP="00BD5664">
      <w:pPr>
        <w:spacing w:after="120"/>
        <w:rPr>
          <w:rFonts w:ascii="Book Antiqua" w:hAnsi="Book Antiqua" w:cstheme="minorHAnsi"/>
          <w:sz w:val="22"/>
        </w:rPr>
      </w:pPr>
      <w:r w:rsidRPr="00680862">
        <w:rPr>
          <w:rFonts w:ascii="Book Antiqua" w:hAnsi="Book Antiqua" w:cstheme="minorHAnsi"/>
          <w:sz w:val="22"/>
        </w:rPr>
        <w:t xml:space="preserve">Au départ, </w:t>
      </w:r>
      <w:r w:rsidR="006B519D" w:rsidRPr="00680862">
        <w:rPr>
          <w:rFonts w:ascii="Book Antiqua" w:hAnsi="Book Antiqua" w:cstheme="minorHAnsi"/>
          <w:sz w:val="22"/>
        </w:rPr>
        <w:t>l’animateur</w:t>
      </w:r>
      <w:r w:rsidRPr="00680862">
        <w:rPr>
          <w:rFonts w:ascii="Book Antiqua" w:hAnsi="Book Antiqua" w:cstheme="minorHAnsi"/>
          <w:sz w:val="22"/>
        </w:rPr>
        <w:t xml:space="preserve"> désigne</w:t>
      </w:r>
      <w:r w:rsidR="0002291B" w:rsidRPr="00680862">
        <w:rPr>
          <w:rFonts w:ascii="Book Antiqua" w:hAnsi="Book Antiqua" w:cstheme="minorHAnsi"/>
          <w:sz w:val="22"/>
        </w:rPr>
        <w:t xml:space="preserve"> </w:t>
      </w:r>
      <w:r w:rsidR="008D49F6" w:rsidRPr="00680862">
        <w:rPr>
          <w:rFonts w:ascii="Book Antiqua" w:hAnsi="Book Antiqua" w:cstheme="minorHAnsi"/>
          <w:sz w:val="22"/>
        </w:rPr>
        <w:t>l</w:t>
      </w:r>
      <w:r w:rsidR="00893EE5">
        <w:rPr>
          <w:rFonts w:ascii="Book Antiqua" w:hAnsi="Book Antiqua" w:cstheme="minorHAnsi"/>
          <w:sz w:val="22"/>
        </w:rPr>
        <w:t>e</w:t>
      </w:r>
      <w:r w:rsidR="0002291B" w:rsidRPr="00680862">
        <w:rPr>
          <w:rFonts w:ascii="Book Antiqua" w:hAnsi="Book Antiqua" w:cstheme="minorHAnsi"/>
          <w:sz w:val="22"/>
        </w:rPr>
        <w:t xml:space="preserve"> serre-file à l’ensemble des participants. C’est </w:t>
      </w:r>
      <w:r w:rsidR="008D49F6" w:rsidRPr="00680862">
        <w:rPr>
          <w:rFonts w:ascii="Book Antiqua" w:hAnsi="Book Antiqua" w:cstheme="minorHAnsi"/>
          <w:sz w:val="22"/>
        </w:rPr>
        <w:t>ce dernier</w:t>
      </w:r>
      <w:r w:rsidR="0002291B" w:rsidRPr="00680862">
        <w:rPr>
          <w:rFonts w:ascii="Book Antiqua" w:hAnsi="Book Antiqua" w:cstheme="minorHAnsi"/>
          <w:sz w:val="22"/>
        </w:rPr>
        <w:t xml:space="preserve"> en effet qui garantit la cohésion du groupe en communiquant avec </w:t>
      </w:r>
      <w:r w:rsidR="006B519D" w:rsidRPr="00680862">
        <w:rPr>
          <w:rFonts w:ascii="Book Antiqua" w:hAnsi="Book Antiqua" w:cstheme="minorHAnsi"/>
          <w:sz w:val="22"/>
        </w:rPr>
        <w:t>l’animateur</w:t>
      </w:r>
      <w:r w:rsidR="0002291B" w:rsidRPr="00680862">
        <w:rPr>
          <w:rFonts w:ascii="Book Antiqua" w:hAnsi="Book Antiqua" w:cstheme="minorHAnsi"/>
          <w:sz w:val="22"/>
        </w:rPr>
        <w:t xml:space="preserve">, notamment à l’occasion des regroupements qui sont </w:t>
      </w:r>
      <w:r w:rsidRPr="00680862">
        <w:rPr>
          <w:rFonts w:ascii="Book Antiqua" w:hAnsi="Book Antiqua" w:cstheme="minorHAnsi"/>
          <w:sz w:val="22"/>
        </w:rPr>
        <w:t>faits</w:t>
      </w:r>
      <w:r w:rsidR="0002291B" w:rsidRPr="00680862">
        <w:rPr>
          <w:rFonts w:ascii="Book Antiqua" w:hAnsi="Book Antiqua" w:cstheme="minorHAnsi"/>
          <w:sz w:val="22"/>
        </w:rPr>
        <w:t xml:space="preserve"> régulièrement à chaque changement de direction.</w:t>
      </w:r>
    </w:p>
    <w:p w14:paraId="1FC0C8AB" w14:textId="77777777" w:rsidR="0002291B" w:rsidRPr="00680862" w:rsidRDefault="006B519D" w:rsidP="00BD5664">
      <w:pPr>
        <w:spacing w:after="120"/>
        <w:rPr>
          <w:rFonts w:ascii="Book Antiqua" w:hAnsi="Book Antiqua" w:cstheme="minorHAnsi"/>
          <w:sz w:val="22"/>
        </w:rPr>
      </w:pPr>
      <w:r w:rsidRPr="00680862">
        <w:rPr>
          <w:rFonts w:ascii="Book Antiqua" w:hAnsi="Book Antiqua" w:cstheme="minorHAnsi"/>
          <w:sz w:val="22"/>
        </w:rPr>
        <w:t>L’animateur</w:t>
      </w:r>
      <w:r w:rsidR="0002291B" w:rsidRPr="00680862">
        <w:rPr>
          <w:rFonts w:ascii="Book Antiqua" w:hAnsi="Book Antiqua" w:cstheme="minorHAnsi"/>
          <w:sz w:val="22"/>
        </w:rPr>
        <w:t xml:space="preserve"> imprimant au groupe le rythme de marche, aucun particip</w:t>
      </w:r>
      <w:r w:rsidR="009A7890" w:rsidRPr="00680862">
        <w:rPr>
          <w:rFonts w:ascii="Book Antiqua" w:hAnsi="Book Antiqua" w:cstheme="minorHAnsi"/>
          <w:sz w:val="22"/>
        </w:rPr>
        <w:t xml:space="preserve">ant ne doit le dépasser. C’est </w:t>
      </w:r>
      <w:r w:rsidR="0002291B" w:rsidRPr="00680862">
        <w:rPr>
          <w:rFonts w:ascii="Book Antiqua" w:hAnsi="Book Antiqua" w:cstheme="minorHAnsi"/>
          <w:sz w:val="22"/>
        </w:rPr>
        <w:t>en effet lui qui régule l’allure au profit des plus fragiles en les encourageant et en suscitant auprès du groupe tolérance et solidarité.</w:t>
      </w:r>
    </w:p>
    <w:p w14:paraId="41DF0CAE" w14:textId="77777777" w:rsidR="00176C58" w:rsidRDefault="00176C58" w:rsidP="00BD5664">
      <w:pPr>
        <w:spacing w:after="120"/>
        <w:rPr>
          <w:rFonts w:ascii="Book Antiqua" w:hAnsi="Book Antiqua" w:cstheme="minorHAnsi"/>
          <w:sz w:val="22"/>
        </w:rPr>
      </w:pPr>
      <w:r w:rsidRPr="00680862">
        <w:rPr>
          <w:rFonts w:ascii="Book Antiqua" w:hAnsi="Book Antiqua" w:cstheme="minorHAnsi"/>
          <w:sz w:val="22"/>
        </w:rPr>
        <w:t>Si pour un</w:t>
      </w:r>
      <w:r w:rsidR="000604F0">
        <w:rPr>
          <w:rFonts w:ascii="Book Antiqua" w:hAnsi="Book Antiqua" w:cstheme="minorHAnsi"/>
          <w:sz w:val="22"/>
        </w:rPr>
        <w:t>e</w:t>
      </w:r>
      <w:r w:rsidRPr="00680862">
        <w:rPr>
          <w:rFonts w:ascii="Book Antiqua" w:hAnsi="Book Antiqua" w:cstheme="minorHAnsi"/>
          <w:sz w:val="22"/>
        </w:rPr>
        <w:t xml:space="preserve"> raison ou une autre un</w:t>
      </w:r>
      <w:r w:rsidR="00893EE5">
        <w:rPr>
          <w:rFonts w:ascii="Book Antiqua" w:hAnsi="Book Antiqua" w:cstheme="minorHAnsi"/>
          <w:sz w:val="22"/>
        </w:rPr>
        <w:t xml:space="preserve"> </w:t>
      </w:r>
      <w:r w:rsidR="006B519D" w:rsidRPr="00680862">
        <w:rPr>
          <w:rFonts w:ascii="Book Antiqua" w:hAnsi="Book Antiqua" w:cstheme="minorHAnsi"/>
          <w:sz w:val="22"/>
        </w:rPr>
        <w:t>participant</w:t>
      </w:r>
      <w:r w:rsidRPr="00680862">
        <w:rPr>
          <w:rFonts w:ascii="Book Antiqua" w:hAnsi="Book Antiqua" w:cstheme="minorHAnsi"/>
          <w:sz w:val="22"/>
        </w:rPr>
        <w:t xml:space="preserve"> est obligé d’abandonner provisoirement le groupe, il le signale au serre-file.</w:t>
      </w:r>
    </w:p>
    <w:p w14:paraId="24F650C5" w14:textId="77777777" w:rsidR="00137BB9" w:rsidRPr="00680862" w:rsidRDefault="00137BB9" w:rsidP="00BD5664">
      <w:pPr>
        <w:spacing w:after="120"/>
        <w:rPr>
          <w:rFonts w:ascii="Book Antiqua" w:hAnsi="Book Antiqua" w:cstheme="minorHAnsi"/>
          <w:sz w:val="22"/>
        </w:rPr>
      </w:pPr>
      <w:r>
        <w:rPr>
          <w:rFonts w:ascii="Book Antiqua" w:hAnsi="Book Antiqua" w:cstheme="minorHAnsi"/>
          <w:sz w:val="22"/>
        </w:rPr>
        <w:t>Les membres intéressés par l’animation sont fortement encouragés à rejoindre l’équipe des animateurs qui sauront leur apporter toute l’aide utile à la préparation</w:t>
      </w:r>
      <w:r w:rsidR="00387A81">
        <w:rPr>
          <w:rFonts w:ascii="Book Antiqua" w:hAnsi="Book Antiqua" w:cstheme="minorHAnsi"/>
          <w:sz w:val="22"/>
        </w:rPr>
        <w:t xml:space="preserve"> et à la réalisation</w:t>
      </w:r>
      <w:r>
        <w:rPr>
          <w:rFonts w:ascii="Book Antiqua" w:hAnsi="Book Antiqua" w:cstheme="minorHAnsi"/>
          <w:sz w:val="22"/>
        </w:rPr>
        <w:t xml:space="preserve"> d’une sortie. L’idéal serait, pour commencer, de faire équipe avec l’un ou l’autre des animateurs actuels</w:t>
      </w:r>
      <w:r w:rsidR="00387A81">
        <w:rPr>
          <w:rFonts w:ascii="Book Antiqua" w:hAnsi="Book Antiqua" w:cstheme="minorHAnsi"/>
          <w:sz w:val="22"/>
        </w:rPr>
        <w:t xml:space="preserve"> </w:t>
      </w:r>
      <w:r>
        <w:rPr>
          <w:rFonts w:ascii="Book Antiqua" w:hAnsi="Book Antiqua" w:cstheme="minorHAnsi"/>
          <w:sz w:val="22"/>
        </w:rPr>
        <w:t>pour</w:t>
      </w:r>
      <w:r w:rsidR="00387A81">
        <w:rPr>
          <w:rFonts w:ascii="Book Antiqua" w:hAnsi="Book Antiqua" w:cstheme="minorHAnsi"/>
          <w:sz w:val="22"/>
        </w:rPr>
        <w:t>, dans un 1</w:t>
      </w:r>
      <w:r w:rsidR="00387A81" w:rsidRPr="00387A81">
        <w:rPr>
          <w:rFonts w:ascii="Book Antiqua" w:hAnsi="Book Antiqua" w:cstheme="minorHAnsi"/>
          <w:sz w:val="22"/>
          <w:vertAlign w:val="superscript"/>
        </w:rPr>
        <w:t>er</w:t>
      </w:r>
      <w:r w:rsidR="00387A81">
        <w:rPr>
          <w:rFonts w:ascii="Book Antiqua" w:hAnsi="Book Antiqua" w:cstheme="minorHAnsi"/>
          <w:sz w:val="22"/>
        </w:rPr>
        <w:t xml:space="preserve"> temps,</w:t>
      </w:r>
      <w:r>
        <w:rPr>
          <w:rFonts w:ascii="Book Antiqua" w:hAnsi="Book Antiqua" w:cstheme="minorHAnsi"/>
          <w:sz w:val="22"/>
        </w:rPr>
        <w:t xml:space="preserve"> effectuer avec eux les reconnaissances des sorties « sur le terrain ».</w:t>
      </w:r>
    </w:p>
    <w:p w14:paraId="18855C14" w14:textId="03E4E35C" w:rsidR="00CD3FCC" w:rsidRDefault="00CD3FCC" w:rsidP="00387A81">
      <w:pPr>
        <w:spacing w:after="120"/>
        <w:rPr>
          <w:rFonts w:ascii="Book Antiqua" w:hAnsi="Book Antiqua" w:cstheme="minorHAnsi"/>
          <w:sz w:val="22"/>
        </w:rPr>
      </w:pPr>
      <w:r w:rsidRPr="00680862">
        <w:rPr>
          <w:rFonts w:ascii="Book Antiqua" w:hAnsi="Book Antiqua" w:cstheme="minorHAnsi"/>
          <w:sz w:val="22"/>
        </w:rPr>
        <w:t xml:space="preserve">En cas d’alerte orange ou rouge des services météorologiques, la sortie est annulée ou reportée. </w:t>
      </w:r>
    </w:p>
    <w:p w14:paraId="7EF2F64B" w14:textId="356E0997" w:rsidR="00370192" w:rsidRPr="00680862" w:rsidRDefault="00932156" w:rsidP="00387A81">
      <w:pPr>
        <w:spacing w:after="120"/>
        <w:rPr>
          <w:rFonts w:ascii="Book Antiqua" w:hAnsi="Book Antiqua" w:cstheme="minorHAnsi"/>
          <w:sz w:val="20"/>
        </w:rPr>
      </w:pPr>
      <w:r>
        <w:rPr>
          <w:rFonts w:ascii="Book Antiqua" w:hAnsi="Book Antiqua" w:cstheme="minorHAnsi"/>
          <w:sz w:val="20"/>
        </w:rPr>
        <w:t xml:space="preserve">En cas de risque épidémique, </w:t>
      </w:r>
      <w:proofErr w:type="spellStart"/>
      <w:r>
        <w:rPr>
          <w:rFonts w:ascii="Book Antiqua" w:hAnsi="Book Antiqua" w:cstheme="minorHAnsi"/>
          <w:sz w:val="20"/>
        </w:rPr>
        <w:t>Lerchenberg</w:t>
      </w:r>
      <w:proofErr w:type="spellEnd"/>
      <w:r>
        <w:rPr>
          <w:rFonts w:ascii="Book Antiqua" w:hAnsi="Book Antiqua" w:cstheme="minorHAnsi"/>
          <w:sz w:val="20"/>
        </w:rPr>
        <w:t xml:space="preserve"> Rando suit, à la lettre, les instructions gouvernementales. Quoi qu’il en soit, il </w:t>
      </w:r>
      <w:r w:rsidR="00AC5CFA">
        <w:rPr>
          <w:rFonts w:ascii="Book Antiqua" w:hAnsi="Book Antiqua" w:cstheme="minorHAnsi"/>
          <w:sz w:val="20"/>
        </w:rPr>
        <w:t>est toujours</w:t>
      </w:r>
      <w:r>
        <w:rPr>
          <w:rFonts w:ascii="Book Antiqua" w:hAnsi="Book Antiqua" w:cstheme="minorHAnsi"/>
          <w:sz w:val="20"/>
        </w:rPr>
        <w:t xml:space="preserve"> prudent de respecter les gestes barrière. </w:t>
      </w:r>
    </w:p>
    <w:p w14:paraId="4F2A1BD2" w14:textId="290B5628" w:rsidR="0002291B" w:rsidRPr="00680862" w:rsidRDefault="00932156" w:rsidP="00590C41">
      <w:pPr>
        <w:spacing w:after="360"/>
        <w:rPr>
          <w:rFonts w:ascii="Book Antiqua" w:hAnsi="Book Antiqua" w:cstheme="minorHAnsi"/>
          <w:sz w:val="22"/>
        </w:rPr>
      </w:pPr>
      <w:r>
        <w:rPr>
          <w:rFonts w:ascii="Book Antiqua" w:hAnsi="Book Antiqua" w:cstheme="minorHAnsi"/>
          <w:sz w:val="22"/>
        </w:rPr>
        <w:t>Pour information</w:t>
      </w:r>
      <w:r w:rsidR="00CD3FCC" w:rsidRPr="00680862">
        <w:rPr>
          <w:rFonts w:ascii="Book Antiqua" w:hAnsi="Book Antiqua" w:cstheme="minorHAnsi"/>
          <w:sz w:val="22"/>
        </w:rPr>
        <w:t xml:space="preserve">, </w:t>
      </w:r>
      <w:proofErr w:type="spellStart"/>
      <w:r w:rsidR="0002291B" w:rsidRPr="00680862">
        <w:rPr>
          <w:rFonts w:ascii="Book Antiqua" w:hAnsi="Book Antiqua" w:cstheme="minorHAnsi"/>
          <w:sz w:val="22"/>
        </w:rPr>
        <w:t>Lerchenberg</w:t>
      </w:r>
      <w:proofErr w:type="spellEnd"/>
      <w:r w:rsidR="0002291B" w:rsidRPr="00680862">
        <w:rPr>
          <w:rFonts w:ascii="Book Antiqua" w:hAnsi="Book Antiqua" w:cstheme="minorHAnsi"/>
          <w:sz w:val="22"/>
        </w:rPr>
        <w:t xml:space="preserve"> Rando est assuré à la MA</w:t>
      </w:r>
      <w:r w:rsidR="005619E6">
        <w:rPr>
          <w:rFonts w:ascii="Book Antiqua" w:hAnsi="Book Antiqua" w:cstheme="minorHAnsi"/>
          <w:sz w:val="22"/>
        </w:rPr>
        <w:t>C</w:t>
      </w:r>
      <w:r w:rsidR="0002291B" w:rsidRPr="00680862">
        <w:rPr>
          <w:rFonts w:ascii="Book Antiqua" w:hAnsi="Book Antiqua" w:cstheme="minorHAnsi"/>
          <w:sz w:val="22"/>
        </w:rPr>
        <w:t>IF pour</w:t>
      </w:r>
      <w:r w:rsidR="00E34CF8" w:rsidRPr="00680862">
        <w:rPr>
          <w:rFonts w:ascii="Book Antiqua" w:hAnsi="Book Antiqua" w:cstheme="minorHAnsi"/>
          <w:sz w:val="22"/>
        </w:rPr>
        <w:t>, entre autres,</w:t>
      </w:r>
      <w:r w:rsidR="0002291B" w:rsidRPr="00680862">
        <w:rPr>
          <w:rFonts w:ascii="Book Antiqua" w:hAnsi="Book Antiqua" w:cstheme="minorHAnsi"/>
          <w:sz w:val="22"/>
        </w:rPr>
        <w:t xml:space="preserve"> l’activité « randonnée pédestre ».</w:t>
      </w:r>
    </w:p>
    <w:sectPr w:rsidR="0002291B" w:rsidRPr="00680862" w:rsidSect="00322E4B">
      <w:pgSz w:w="11906" w:h="16838" w:code="9"/>
      <w:pgMar w:top="1276" w:right="851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5ABE" w14:textId="77777777" w:rsidR="00F17618" w:rsidRDefault="00F17618" w:rsidP="000C35DA">
      <w:pPr>
        <w:spacing w:after="0"/>
      </w:pPr>
      <w:r>
        <w:separator/>
      </w:r>
    </w:p>
  </w:endnote>
  <w:endnote w:type="continuationSeparator" w:id="0">
    <w:p w14:paraId="2569D3DE" w14:textId="77777777" w:rsidR="00F17618" w:rsidRDefault="00F17618" w:rsidP="000C35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0F0D" w14:textId="77777777" w:rsidR="00F17618" w:rsidRDefault="00F17618" w:rsidP="000C35DA">
      <w:pPr>
        <w:spacing w:after="0"/>
      </w:pPr>
      <w:r>
        <w:separator/>
      </w:r>
    </w:p>
  </w:footnote>
  <w:footnote w:type="continuationSeparator" w:id="0">
    <w:p w14:paraId="6F26B3C6" w14:textId="77777777" w:rsidR="00F17618" w:rsidRDefault="00F17618" w:rsidP="000C35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2879" w14:textId="26E1F9CD" w:rsidR="00D60AB5" w:rsidRPr="00342F7F" w:rsidRDefault="003F1D35" w:rsidP="00342F7F">
    <w:pPr>
      <w:pStyle w:val="En-tte"/>
      <w:jc w:val="right"/>
      <w:rPr>
        <w:rFonts w:ascii="Book Antiqua" w:hAnsi="Book Antiqua"/>
        <w:sz w:val="18"/>
      </w:rPr>
    </w:pPr>
    <w:r>
      <w:rPr>
        <w:rFonts w:ascii="Book Antiqua" w:hAnsi="Book Antiqua"/>
        <w:sz w:val="18"/>
      </w:rPr>
      <w:t xml:space="preserve">Février 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4AAB"/>
    <w:multiLevelType w:val="hybridMultilevel"/>
    <w:tmpl w:val="A4A62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06517"/>
    <w:multiLevelType w:val="hybridMultilevel"/>
    <w:tmpl w:val="1A5C7AEA"/>
    <w:lvl w:ilvl="0" w:tplc="A10CB188">
      <w:numFmt w:val="bullet"/>
      <w:lvlText w:val="•"/>
      <w:lvlJc w:val="left"/>
      <w:pPr>
        <w:ind w:left="1419" w:hanging="710"/>
      </w:pPr>
      <w:rPr>
        <w:rFonts w:ascii="Book Antiqua" w:eastAsiaTheme="minorHAnsi" w:hAnsi="Book Antiqu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E852FD4"/>
    <w:multiLevelType w:val="hybridMultilevel"/>
    <w:tmpl w:val="49C43AD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1090491">
    <w:abstractNumId w:val="0"/>
  </w:num>
  <w:num w:numId="2" w16cid:durableId="753093179">
    <w:abstractNumId w:val="2"/>
  </w:num>
  <w:num w:numId="3" w16cid:durableId="11456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E6"/>
    <w:rsid w:val="0001639E"/>
    <w:rsid w:val="0002291B"/>
    <w:rsid w:val="00025FFA"/>
    <w:rsid w:val="00027A68"/>
    <w:rsid w:val="0005286D"/>
    <w:rsid w:val="000541EF"/>
    <w:rsid w:val="00057BAB"/>
    <w:rsid w:val="000604F0"/>
    <w:rsid w:val="00076564"/>
    <w:rsid w:val="00092095"/>
    <w:rsid w:val="000A18D1"/>
    <w:rsid w:val="000A5087"/>
    <w:rsid w:val="000A6A01"/>
    <w:rsid w:val="000C1D36"/>
    <w:rsid w:val="000C35DA"/>
    <w:rsid w:val="000C4A39"/>
    <w:rsid w:val="000E2D57"/>
    <w:rsid w:val="000E4B89"/>
    <w:rsid w:val="000F53A9"/>
    <w:rsid w:val="00120159"/>
    <w:rsid w:val="00137BB9"/>
    <w:rsid w:val="0014240C"/>
    <w:rsid w:val="00143947"/>
    <w:rsid w:val="0016054D"/>
    <w:rsid w:val="00162264"/>
    <w:rsid w:val="0016316D"/>
    <w:rsid w:val="00165D79"/>
    <w:rsid w:val="00176C58"/>
    <w:rsid w:val="00197154"/>
    <w:rsid w:val="001A63BB"/>
    <w:rsid w:val="001A70B8"/>
    <w:rsid w:val="001B1BA6"/>
    <w:rsid w:val="001E569B"/>
    <w:rsid w:val="00204F11"/>
    <w:rsid w:val="002377C1"/>
    <w:rsid w:val="00237D25"/>
    <w:rsid w:val="00242D23"/>
    <w:rsid w:val="00253D6C"/>
    <w:rsid w:val="00260368"/>
    <w:rsid w:val="00275D77"/>
    <w:rsid w:val="002776F3"/>
    <w:rsid w:val="0029563A"/>
    <w:rsid w:val="002A0304"/>
    <w:rsid w:val="002A255C"/>
    <w:rsid w:val="002B3308"/>
    <w:rsid w:val="002C3737"/>
    <w:rsid w:val="002D18ED"/>
    <w:rsid w:val="002D699D"/>
    <w:rsid w:val="002E2DAE"/>
    <w:rsid w:val="002F082A"/>
    <w:rsid w:val="00304F92"/>
    <w:rsid w:val="003140B9"/>
    <w:rsid w:val="00322E4B"/>
    <w:rsid w:val="00342F7F"/>
    <w:rsid w:val="0034336F"/>
    <w:rsid w:val="003436BD"/>
    <w:rsid w:val="00370192"/>
    <w:rsid w:val="00371502"/>
    <w:rsid w:val="00372214"/>
    <w:rsid w:val="00375B88"/>
    <w:rsid w:val="0038069C"/>
    <w:rsid w:val="00387219"/>
    <w:rsid w:val="00387A81"/>
    <w:rsid w:val="003A1D72"/>
    <w:rsid w:val="003C2638"/>
    <w:rsid w:val="003C5421"/>
    <w:rsid w:val="003F1D35"/>
    <w:rsid w:val="003F243A"/>
    <w:rsid w:val="003F761B"/>
    <w:rsid w:val="00406685"/>
    <w:rsid w:val="00441365"/>
    <w:rsid w:val="00447507"/>
    <w:rsid w:val="004501D4"/>
    <w:rsid w:val="0045098C"/>
    <w:rsid w:val="004602A1"/>
    <w:rsid w:val="00460C30"/>
    <w:rsid w:val="004677CF"/>
    <w:rsid w:val="00491B6F"/>
    <w:rsid w:val="004B4000"/>
    <w:rsid w:val="004C1886"/>
    <w:rsid w:val="004D5DFA"/>
    <w:rsid w:val="004E35F9"/>
    <w:rsid w:val="004E6E90"/>
    <w:rsid w:val="00521522"/>
    <w:rsid w:val="00522D22"/>
    <w:rsid w:val="0052344C"/>
    <w:rsid w:val="00535877"/>
    <w:rsid w:val="005619E6"/>
    <w:rsid w:val="00561ED2"/>
    <w:rsid w:val="00563E02"/>
    <w:rsid w:val="00566C1B"/>
    <w:rsid w:val="0057020A"/>
    <w:rsid w:val="0058020F"/>
    <w:rsid w:val="00582047"/>
    <w:rsid w:val="00586FB2"/>
    <w:rsid w:val="00590C41"/>
    <w:rsid w:val="005C22DE"/>
    <w:rsid w:val="005C687A"/>
    <w:rsid w:val="005E7186"/>
    <w:rsid w:val="00632905"/>
    <w:rsid w:val="006358A2"/>
    <w:rsid w:val="006366BD"/>
    <w:rsid w:val="00641CEF"/>
    <w:rsid w:val="0065175A"/>
    <w:rsid w:val="00652BD5"/>
    <w:rsid w:val="00680862"/>
    <w:rsid w:val="00682867"/>
    <w:rsid w:val="006B519D"/>
    <w:rsid w:val="006C6D9B"/>
    <w:rsid w:val="006C771D"/>
    <w:rsid w:val="006D6581"/>
    <w:rsid w:val="006F4E40"/>
    <w:rsid w:val="006F7691"/>
    <w:rsid w:val="00716532"/>
    <w:rsid w:val="00716733"/>
    <w:rsid w:val="00717960"/>
    <w:rsid w:val="00726CCD"/>
    <w:rsid w:val="00735F4B"/>
    <w:rsid w:val="007428FC"/>
    <w:rsid w:val="00746464"/>
    <w:rsid w:val="00765CC1"/>
    <w:rsid w:val="007913F3"/>
    <w:rsid w:val="007A6E27"/>
    <w:rsid w:val="007B1CC1"/>
    <w:rsid w:val="007D10B1"/>
    <w:rsid w:val="007E0912"/>
    <w:rsid w:val="007E44E4"/>
    <w:rsid w:val="007E48EE"/>
    <w:rsid w:val="007F19FF"/>
    <w:rsid w:val="007F353F"/>
    <w:rsid w:val="007F46CF"/>
    <w:rsid w:val="0080186A"/>
    <w:rsid w:val="00811730"/>
    <w:rsid w:val="00817056"/>
    <w:rsid w:val="00817863"/>
    <w:rsid w:val="00824326"/>
    <w:rsid w:val="008347A6"/>
    <w:rsid w:val="00851515"/>
    <w:rsid w:val="0087413B"/>
    <w:rsid w:val="00893EE5"/>
    <w:rsid w:val="00894966"/>
    <w:rsid w:val="008A3D7B"/>
    <w:rsid w:val="008B039B"/>
    <w:rsid w:val="008C435F"/>
    <w:rsid w:val="008C7929"/>
    <w:rsid w:val="008D49F6"/>
    <w:rsid w:val="008E45D9"/>
    <w:rsid w:val="008F2113"/>
    <w:rsid w:val="00902703"/>
    <w:rsid w:val="00932156"/>
    <w:rsid w:val="0094620D"/>
    <w:rsid w:val="00954B9A"/>
    <w:rsid w:val="00963C90"/>
    <w:rsid w:val="00965046"/>
    <w:rsid w:val="009740C0"/>
    <w:rsid w:val="009A7890"/>
    <w:rsid w:val="009B011D"/>
    <w:rsid w:val="009E32F4"/>
    <w:rsid w:val="009F173D"/>
    <w:rsid w:val="00A12555"/>
    <w:rsid w:val="00A1542B"/>
    <w:rsid w:val="00A4060D"/>
    <w:rsid w:val="00A51F9D"/>
    <w:rsid w:val="00A60767"/>
    <w:rsid w:val="00A60B4A"/>
    <w:rsid w:val="00A903AF"/>
    <w:rsid w:val="00AA60F6"/>
    <w:rsid w:val="00AB29BA"/>
    <w:rsid w:val="00AB4F10"/>
    <w:rsid w:val="00AC5CFA"/>
    <w:rsid w:val="00AC693D"/>
    <w:rsid w:val="00AE208E"/>
    <w:rsid w:val="00AF0184"/>
    <w:rsid w:val="00AF4669"/>
    <w:rsid w:val="00B2552F"/>
    <w:rsid w:val="00B304CE"/>
    <w:rsid w:val="00B43B3B"/>
    <w:rsid w:val="00B50E21"/>
    <w:rsid w:val="00B7188C"/>
    <w:rsid w:val="00B8713B"/>
    <w:rsid w:val="00B905C0"/>
    <w:rsid w:val="00BA402A"/>
    <w:rsid w:val="00BA7B37"/>
    <w:rsid w:val="00BB24B8"/>
    <w:rsid w:val="00BB5D26"/>
    <w:rsid w:val="00BD5664"/>
    <w:rsid w:val="00C07B36"/>
    <w:rsid w:val="00C131BA"/>
    <w:rsid w:val="00C222C3"/>
    <w:rsid w:val="00C23245"/>
    <w:rsid w:val="00C24648"/>
    <w:rsid w:val="00C31318"/>
    <w:rsid w:val="00C32812"/>
    <w:rsid w:val="00C35963"/>
    <w:rsid w:val="00C6074E"/>
    <w:rsid w:val="00C77D39"/>
    <w:rsid w:val="00C836C1"/>
    <w:rsid w:val="00C91BB2"/>
    <w:rsid w:val="00CB61CB"/>
    <w:rsid w:val="00CC4EE8"/>
    <w:rsid w:val="00CD3FCC"/>
    <w:rsid w:val="00CE457C"/>
    <w:rsid w:val="00CF26C6"/>
    <w:rsid w:val="00D15FCE"/>
    <w:rsid w:val="00D3644A"/>
    <w:rsid w:val="00D443CE"/>
    <w:rsid w:val="00D44EE6"/>
    <w:rsid w:val="00D5767C"/>
    <w:rsid w:val="00D60AB5"/>
    <w:rsid w:val="00D72C5A"/>
    <w:rsid w:val="00D72EA1"/>
    <w:rsid w:val="00D846BB"/>
    <w:rsid w:val="00D861B2"/>
    <w:rsid w:val="00D96033"/>
    <w:rsid w:val="00DA1C04"/>
    <w:rsid w:val="00DA69B4"/>
    <w:rsid w:val="00DA790F"/>
    <w:rsid w:val="00DB3DAA"/>
    <w:rsid w:val="00DB48F6"/>
    <w:rsid w:val="00DC7119"/>
    <w:rsid w:val="00DD0BD2"/>
    <w:rsid w:val="00DE60A6"/>
    <w:rsid w:val="00E042E9"/>
    <w:rsid w:val="00E109D0"/>
    <w:rsid w:val="00E11AB5"/>
    <w:rsid w:val="00E123EF"/>
    <w:rsid w:val="00E14A49"/>
    <w:rsid w:val="00E24AB0"/>
    <w:rsid w:val="00E31F4A"/>
    <w:rsid w:val="00E3354F"/>
    <w:rsid w:val="00E341C7"/>
    <w:rsid w:val="00E34CF8"/>
    <w:rsid w:val="00E35635"/>
    <w:rsid w:val="00E60943"/>
    <w:rsid w:val="00E849B0"/>
    <w:rsid w:val="00E93DB0"/>
    <w:rsid w:val="00EA2218"/>
    <w:rsid w:val="00EA42A9"/>
    <w:rsid w:val="00EA4EDE"/>
    <w:rsid w:val="00EA5544"/>
    <w:rsid w:val="00EC0C97"/>
    <w:rsid w:val="00EC4DBF"/>
    <w:rsid w:val="00F01A7A"/>
    <w:rsid w:val="00F17618"/>
    <w:rsid w:val="00F21D7B"/>
    <w:rsid w:val="00F377B3"/>
    <w:rsid w:val="00F411F4"/>
    <w:rsid w:val="00F46EA3"/>
    <w:rsid w:val="00F62C96"/>
    <w:rsid w:val="00F76929"/>
    <w:rsid w:val="00FA0030"/>
    <w:rsid w:val="00FA3BC3"/>
    <w:rsid w:val="00FA50E4"/>
    <w:rsid w:val="00FB5A8A"/>
    <w:rsid w:val="00FB66B3"/>
    <w:rsid w:val="00FB7726"/>
    <w:rsid w:val="00FB7FE2"/>
    <w:rsid w:val="00FC07C0"/>
    <w:rsid w:val="00FC11BE"/>
    <w:rsid w:val="00FC7739"/>
    <w:rsid w:val="00FF4975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57DB4"/>
  <w15:docId w15:val="{CD605D66-068E-4E2A-8507-318E6594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43A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2291B"/>
    <w:pPr>
      <w:tabs>
        <w:tab w:val="center" w:pos="4536"/>
        <w:tab w:val="right" w:pos="9072"/>
      </w:tabs>
      <w:spacing w:after="0"/>
    </w:pPr>
    <w:rPr>
      <w:rFonts w:ascii="Calibri" w:eastAsia="Calibri" w:hAnsi="Calibri" w:cs="Times New Roman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02291B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16054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6054D"/>
    <w:rPr>
      <w:sz w:val="24"/>
    </w:rPr>
  </w:style>
  <w:style w:type="table" w:styleId="Grilledutableau">
    <w:name w:val="Table Grid"/>
    <w:basedOn w:val="TableauNormal"/>
    <w:uiPriority w:val="59"/>
    <w:rsid w:val="00C77D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77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792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92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50E2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0E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rchenbergrand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Christiane</dc:creator>
  <cp:lastModifiedBy>ZIMMERER Christiane</cp:lastModifiedBy>
  <cp:revision>18</cp:revision>
  <cp:lastPrinted>2018-02-28T18:07:00Z</cp:lastPrinted>
  <dcterms:created xsi:type="dcterms:W3CDTF">2022-10-22T16:08:00Z</dcterms:created>
  <dcterms:modified xsi:type="dcterms:W3CDTF">2026-02-23T17:06:00Z</dcterms:modified>
</cp:coreProperties>
</file>